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66421" w14:textId="3B11CE04" w:rsidR="00837C6F" w:rsidRDefault="00DD791A" w:rsidP="00DD791A">
      <w:pPr>
        <w:pStyle w:val="a7"/>
      </w:pPr>
      <w:r>
        <w:rPr>
          <w:rFonts w:hint="eastAsia"/>
        </w:rPr>
        <w:t>秘书的职业心态题目</w:t>
      </w:r>
    </w:p>
    <w:tbl>
      <w:tblPr>
        <w:tblStyle w:val="a9"/>
        <w:tblW w:w="7495" w:type="dxa"/>
        <w:tblLook w:val="04A0" w:firstRow="1" w:lastRow="0" w:firstColumn="1" w:lastColumn="0" w:noHBand="0" w:noVBand="1"/>
      </w:tblPr>
      <w:tblGrid>
        <w:gridCol w:w="4111"/>
        <w:gridCol w:w="3945"/>
      </w:tblGrid>
      <w:tr w:rsidR="00727264" w14:paraId="6D7A9AE6" w14:textId="77777777" w:rsidTr="00973E2D">
        <w:trPr>
          <w:trHeight w:val="600"/>
        </w:trPr>
        <w:tc>
          <w:tcPr>
            <w:tcW w:w="7495" w:type="dxa"/>
            <w:gridSpan w:val="2"/>
            <w:tcBorders>
              <w:top w:val="nil"/>
              <w:left w:val="nil"/>
              <w:bottom w:val="nil"/>
              <w:right w:val="nil"/>
            </w:tcBorders>
          </w:tcPr>
          <w:p w14:paraId="22673C22" w14:textId="7A169DFD" w:rsidR="00727264" w:rsidRPr="001B5E7F" w:rsidRDefault="00727264" w:rsidP="00DD791A">
            <w:pPr>
              <w:rPr>
                <w:sz w:val="24"/>
                <w:szCs w:val="24"/>
              </w:rPr>
            </w:pPr>
            <w:r w:rsidRPr="001B5E7F">
              <w:rPr>
                <w:rFonts w:hint="eastAsia"/>
                <w:sz w:val="24"/>
                <w:szCs w:val="24"/>
              </w:rPr>
              <w:t>单选题</w:t>
            </w:r>
          </w:p>
        </w:tc>
      </w:tr>
      <w:tr w:rsidR="00727264" w14:paraId="61A03BEB" w14:textId="77777777" w:rsidTr="00973E2D">
        <w:trPr>
          <w:trHeight w:val="304"/>
        </w:trPr>
        <w:tc>
          <w:tcPr>
            <w:tcW w:w="7495" w:type="dxa"/>
            <w:gridSpan w:val="2"/>
            <w:tcBorders>
              <w:top w:val="nil"/>
              <w:left w:val="nil"/>
              <w:bottom w:val="nil"/>
              <w:right w:val="nil"/>
            </w:tcBorders>
          </w:tcPr>
          <w:p w14:paraId="13954C63" w14:textId="22308672" w:rsidR="00727264" w:rsidRDefault="00727264" w:rsidP="00DD791A">
            <w:r w:rsidRPr="00727264">
              <w:t>1.以下哪个选项没有正确理解秘书角色？</w:t>
            </w:r>
          </w:p>
        </w:tc>
      </w:tr>
      <w:tr w:rsidR="00727264" w14:paraId="170976CC" w14:textId="77777777" w:rsidTr="00973E2D">
        <w:trPr>
          <w:trHeight w:val="320"/>
        </w:trPr>
        <w:tc>
          <w:tcPr>
            <w:tcW w:w="3747" w:type="dxa"/>
            <w:tcBorders>
              <w:top w:val="nil"/>
              <w:left w:val="nil"/>
              <w:bottom w:val="nil"/>
              <w:right w:val="nil"/>
            </w:tcBorders>
          </w:tcPr>
          <w:p w14:paraId="347E9D31" w14:textId="327C77E8" w:rsidR="00727264" w:rsidRDefault="00411F3D" w:rsidP="00DD791A">
            <w:r>
              <w:object w:dxaOrig="1440" w:dyaOrig="1440" w14:anchorId="2145A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71" type="#_x0000_t75" style="width:120.9pt;height:17.85pt" o:ole="">
                  <v:imagedata r:id="rId7" o:title=""/>
                </v:shape>
                <w:control r:id="rId8" w:name="CheckBox1" w:shapeid="_x0000_i1471"/>
              </w:object>
            </w:r>
          </w:p>
        </w:tc>
        <w:tc>
          <w:tcPr>
            <w:tcW w:w="3748" w:type="dxa"/>
            <w:tcBorders>
              <w:top w:val="nil"/>
              <w:left w:val="nil"/>
              <w:bottom w:val="nil"/>
              <w:right w:val="nil"/>
            </w:tcBorders>
          </w:tcPr>
          <w:p w14:paraId="5B278AEC" w14:textId="7A202F28" w:rsidR="00727264" w:rsidRPr="009B1C6D" w:rsidRDefault="009B1C6D" w:rsidP="00DD791A">
            <w:pPr>
              <w:rPr>
                <w:rFonts w:ascii="MS Gothic" w:eastAsia="MS Gothic" w:hAnsi="MS Gothic"/>
              </w:rPr>
            </w:pPr>
            <w:r>
              <w:rPr>
                <w:rFonts w:ascii="MS Gothic" w:eastAsia="MS Gothic" w:hAnsi="MS Gothic"/>
              </w:rPr>
              <w:object w:dxaOrig="1440" w:dyaOrig="1440" w14:anchorId="613A3252">
                <v:shape id="_x0000_i1470" type="#_x0000_t75" style="width:108.25pt;height:17.85pt" o:ole="">
                  <v:imagedata r:id="rId9" o:title=""/>
                </v:shape>
                <w:control r:id="rId10" w:name="CheckBox2" w:shapeid="_x0000_i1470"/>
              </w:object>
            </w:r>
          </w:p>
        </w:tc>
      </w:tr>
      <w:tr w:rsidR="00727264" w14:paraId="22FDB488" w14:textId="77777777" w:rsidTr="00973E2D">
        <w:trPr>
          <w:trHeight w:val="320"/>
        </w:trPr>
        <w:tc>
          <w:tcPr>
            <w:tcW w:w="3747" w:type="dxa"/>
            <w:tcBorders>
              <w:top w:val="nil"/>
              <w:left w:val="nil"/>
              <w:bottom w:val="nil"/>
              <w:right w:val="nil"/>
            </w:tcBorders>
          </w:tcPr>
          <w:p w14:paraId="06B4683C" w14:textId="434899F0" w:rsidR="00727264" w:rsidRPr="00727264" w:rsidRDefault="009B1C6D" w:rsidP="00DD791A">
            <w:r>
              <w:object w:dxaOrig="1440" w:dyaOrig="1440" w14:anchorId="746E82B9">
                <v:shape id="_x0000_i1469" type="#_x0000_t75" style="width:108.25pt;height:17.85pt" o:ole="">
                  <v:imagedata r:id="rId11" o:title=""/>
                </v:shape>
                <w:control r:id="rId12" w:name="CheckBox3" w:shapeid="_x0000_i1469"/>
              </w:object>
            </w:r>
          </w:p>
        </w:tc>
        <w:tc>
          <w:tcPr>
            <w:tcW w:w="3748" w:type="dxa"/>
            <w:tcBorders>
              <w:top w:val="nil"/>
              <w:left w:val="nil"/>
              <w:bottom w:val="nil"/>
              <w:right w:val="nil"/>
            </w:tcBorders>
          </w:tcPr>
          <w:p w14:paraId="682D0AA1" w14:textId="571F5468" w:rsidR="00727264" w:rsidRPr="009452E2" w:rsidRDefault="009452E2" w:rsidP="00DD791A">
            <w:r>
              <w:object w:dxaOrig="1440" w:dyaOrig="1440" w14:anchorId="15D3C624">
                <v:shape id="_x0000_i1468" type="#_x0000_t75" style="width:108.25pt;height:17.85pt" o:ole="">
                  <v:imagedata r:id="rId13" o:title=""/>
                </v:shape>
                <w:control r:id="rId14" w:name="CheckBox4" w:shapeid="_x0000_i1468"/>
              </w:object>
            </w:r>
          </w:p>
        </w:tc>
      </w:tr>
      <w:tr w:rsidR="001B5E7F" w14:paraId="2C4E1B44" w14:textId="77777777" w:rsidTr="00973E2D">
        <w:trPr>
          <w:trHeight w:val="320"/>
        </w:trPr>
        <w:tc>
          <w:tcPr>
            <w:tcW w:w="7495" w:type="dxa"/>
            <w:gridSpan w:val="2"/>
            <w:tcBorders>
              <w:top w:val="nil"/>
              <w:left w:val="nil"/>
              <w:bottom w:val="nil"/>
              <w:right w:val="nil"/>
            </w:tcBorders>
          </w:tcPr>
          <w:p w14:paraId="41D1E515" w14:textId="4FB89A54" w:rsidR="001B5E7F" w:rsidRPr="00727264" w:rsidRDefault="007556C8" w:rsidP="00DD791A">
            <w:r w:rsidRPr="007556C8">
              <w:rPr>
                <w:rFonts w:hint="eastAsia"/>
                <w:color w:val="FF0000"/>
              </w:rPr>
              <w:t>答案：B</w:t>
            </w:r>
          </w:p>
        </w:tc>
      </w:tr>
      <w:tr w:rsidR="00727264" w14:paraId="0EE8AE9F" w14:textId="77777777" w:rsidTr="00973E2D">
        <w:trPr>
          <w:trHeight w:val="610"/>
        </w:trPr>
        <w:tc>
          <w:tcPr>
            <w:tcW w:w="7495" w:type="dxa"/>
            <w:gridSpan w:val="2"/>
            <w:tcBorders>
              <w:top w:val="nil"/>
              <w:left w:val="nil"/>
              <w:bottom w:val="nil"/>
              <w:right w:val="nil"/>
            </w:tcBorders>
          </w:tcPr>
          <w:p w14:paraId="55C2028D" w14:textId="3D4C9CE9" w:rsidR="00727264" w:rsidRPr="001B5E7F" w:rsidRDefault="00727264" w:rsidP="00DD791A">
            <w:pPr>
              <w:rPr>
                <w:sz w:val="24"/>
                <w:szCs w:val="24"/>
              </w:rPr>
            </w:pPr>
            <w:r w:rsidRPr="001B5E7F">
              <w:rPr>
                <w:rFonts w:hint="eastAsia"/>
                <w:sz w:val="24"/>
                <w:szCs w:val="24"/>
              </w:rPr>
              <w:t>简答题</w:t>
            </w:r>
          </w:p>
        </w:tc>
      </w:tr>
      <w:tr w:rsidR="00727264" w14:paraId="337FF3D7" w14:textId="77777777" w:rsidTr="00973E2D">
        <w:trPr>
          <w:trHeight w:val="294"/>
        </w:trPr>
        <w:tc>
          <w:tcPr>
            <w:tcW w:w="7495" w:type="dxa"/>
            <w:gridSpan w:val="2"/>
            <w:tcBorders>
              <w:top w:val="nil"/>
              <w:left w:val="nil"/>
              <w:bottom w:val="nil"/>
              <w:right w:val="nil"/>
            </w:tcBorders>
          </w:tcPr>
          <w:p w14:paraId="0F7FC39C" w14:textId="00A36172" w:rsidR="00727264" w:rsidRDefault="00727264" w:rsidP="00DD791A">
            <w:r w:rsidRPr="00727264">
              <w:t>2.什么是秘书的角色意识？</w:t>
            </w:r>
          </w:p>
        </w:tc>
      </w:tr>
      <w:tr w:rsidR="00727264" w14:paraId="5D213706" w14:textId="77777777" w:rsidTr="00973E2D">
        <w:trPr>
          <w:trHeight w:val="2424"/>
        </w:trPr>
        <w:tc>
          <w:tcPr>
            <w:tcW w:w="7495" w:type="dxa"/>
            <w:gridSpan w:val="2"/>
            <w:tcBorders>
              <w:top w:val="nil"/>
              <w:left w:val="nil"/>
              <w:bottom w:val="nil"/>
              <w:right w:val="nil"/>
            </w:tcBorders>
          </w:tcPr>
          <w:p w14:paraId="5298BAB9" w14:textId="0A4B72D9" w:rsidR="00727264" w:rsidRDefault="009452E2" w:rsidP="00DD791A">
            <w:r>
              <w:object w:dxaOrig="1440" w:dyaOrig="1440" w14:anchorId="78F37230">
                <v:shape id="_x0000_i1467" type="#_x0000_t75" style="width:382.6pt;height:53.6pt" o:ole="">
                  <v:imagedata r:id="rId15" o:title=""/>
                </v:shape>
                <w:control r:id="rId16" w:name="TextBox1" w:shapeid="_x0000_i1467"/>
              </w:object>
            </w:r>
          </w:p>
          <w:p w14:paraId="062D396A" w14:textId="77777777" w:rsidR="007556C8" w:rsidRPr="007556C8" w:rsidRDefault="007556C8" w:rsidP="00DD791A">
            <w:pPr>
              <w:rPr>
                <w:color w:val="FF0000"/>
              </w:rPr>
            </w:pPr>
            <w:r w:rsidRPr="007556C8">
              <w:rPr>
                <w:rFonts w:hint="eastAsia"/>
                <w:color w:val="FF0000"/>
              </w:rPr>
              <w:t>答案：</w:t>
            </w:r>
          </w:p>
          <w:p w14:paraId="68CDE164" w14:textId="24F28035" w:rsidR="007556C8" w:rsidRPr="007556C8" w:rsidRDefault="007556C8" w:rsidP="00DD791A">
            <w:pPr>
              <w:rPr>
                <w:color w:val="FF0000"/>
              </w:rPr>
            </w:pPr>
            <w:r w:rsidRPr="007556C8">
              <w:rPr>
                <w:rFonts w:hint="eastAsia"/>
                <w:color w:val="FF0000"/>
              </w:rPr>
              <w:t>秘书的角色意识是指秘书对所担任角色的社会地位及由地位所规定的职责的知觉、理解和体验。</w:t>
            </w:r>
          </w:p>
          <w:p w14:paraId="4EBA5379" w14:textId="3B55E20D" w:rsidR="007556C8" w:rsidRDefault="007556C8" w:rsidP="00DD791A">
            <w:pPr>
              <w:rPr>
                <w:rFonts w:hint="eastAsia"/>
              </w:rPr>
            </w:pPr>
          </w:p>
        </w:tc>
      </w:tr>
      <w:tr w:rsidR="00727264" w14:paraId="2C012987" w14:textId="77777777" w:rsidTr="00973E2D">
        <w:trPr>
          <w:trHeight w:val="294"/>
        </w:trPr>
        <w:tc>
          <w:tcPr>
            <w:tcW w:w="7495" w:type="dxa"/>
            <w:gridSpan w:val="2"/>
            <w:tcBorders>
              <w:top w:val="nil"/>
              <w:left w:val="nil"/>
              <w:bottom w:val="nil"/>
              <w:right w:val="nil"/>
            </w:tcBorders>
          </w:tcPr>
          <w:p w14:paraId="5E48DADD" w14:textId="3D5963B5" w:rsidR="00727264" w:rsidRDefault="00727264" w:rsidP="00DD791A">
            <w:r w:rsidRPr="00727264">
              <w:t>3.秘书应如何进行情绪管理？</w:t>
            </w:r>
          </w:p>
        </w:tc>
      </w:tr>
      <w:tr w:rsidR="00727264" w14:paraId="0EB54255" w14:textId="77777777" w:rsidTr="00973E2D">
        <w:trPr>
          <w:trHeight w:val="1822"/>
        </w:trPr>
        <w:tc>
          <w:tcPr>
            <w:tcW w:w="7495" w:type="dxa"/>
            <w:gridSpan w:val="2"/>
            <w:tcBorders>
              <w:top w:val="nil"/>
              <w:left w:val="nil"/>
              <w:bottom w:val="nil"/>
              <w:right w:val="nil"/>
            </w:tcBorders>
          </w:tcPr>
          <w:p w14:paraId="6DE1E904" w14:textId="6A32E957" w:rsidR="00727264" w:rsidRPr="00727264" w:rsidRDefault="00F46415" w:rsidP="00DD791A">
            <w:r>
              <w:object w:dxaOrig="1440" w:dyaOrig="1440" w14:anchorId="7DC729E3">
                <v:shape id="_x0000_i1466" type="#_x0000_t75" style="width:382.6pt;height:82.5pt" o:ole="">
                  <v:imagedata r:id="rId17" o:title=""/>
                </v:shape>
                <w:control r:id="rId18" w:name="TextBox2" w:shapeid="_x0000_i1466"/>
              </w:object>
            </w:r>
          </w:p>
        </w:tc>
      </w:tr>
      <w:tr w:rsidR="001B5E7F" w14:paraId="1A475637" w14:textId="77777777" w:rsidTr="00973E2D">
        <w:trPr>
          <w:trHeight w:val="1507"/>
        </w:trPr>
        <w:tc>
          <w:tcPr>
            <w:tcW w:w="7495" w:type="dxa"/>
            <w:gridSpan w:val="2"/>
            <w:tcBorders>
              <w:top w:val="nil"/>
              <w:left w:val="nil"/>
              <w:bottom w:val="nil"/>
              <w:right w:val="nil"/>
            </w:tcBorders>
          </w:tcPr>
          <w:p w14:paraId="48E61ACF" w14:textId="77777777" w:rsidR="007556C8" w:rsidRPr="00973E2D" w:rsidRDefault="007556C8" w:rsidP="00DD791A">
            <w:pPr>
              <w:rPr>
                <w:color w:val="FF0000"/>
              </w:rPr>
            </w:pPr>
            <w:r w:rsidRPr="00973E2D">
              <w:rPr>
                <w:rFonts w:hint="eastAsia"/>
                <w:color w:val="FF0000"/>
              </w:rPr>
              <w:t>答案：</w:t>
            </w:r>
          </w:p>
          <w:p w14:paraId="2D317734" w14:textId="5DB6CD12" w:rsidR="001B5E7F" w:rsidRPr="00973E2D" w:rsidRDefault="007556C8" w:rsidP="00DD791A">
            <w:pPr>
              <w:rPr>
                <w:color w:val="FF0000"/>
              </w:rPr>
            </w:pPr>
            <w:r w:rsidRPr="00973E2D">
              <w:rPr>
                <w:rFonts w:hint="eastAsia"/>
                <w:color w:val="FF0000"/>
              </w:rPr>
              <w:t>1、察觉自己的情绪；</w:t>
            </w:r>
          </w:p>
          <w:p w14:paraId="7FA57164" w14:textId="77777777" w:rsidR="007556C8" w:rsidRPr="00973E2D" w:rsidRDefault="007556C8" w:rsidP="00DD791A">
            <w:pPr>
              <w:rPr>
                <w:color w:val="FF0000"/>
              </w:rPr>
            </w:pPr>
            <w:r w:rsidRPr="00973E2D">
              <w:rPr>
                <w:rFonts w:hint="eastAsia"/>
                <w:color w:val="FF0000"/>
              </w:rPr>
              <w:t>2、情绪归因；</w:t>
            </w:r>
          </w:p>
          <w:p w14:paraId="1E120354" w14:textId="77777777" w:rsidR="007556C8" w:rsidRPr="00973E2D" w:rsidRDefault="007556C8" w:rsidP="00DD791A">
            <w:pPr>
              <w:rPr>
                <w:color w:val="FF0000"/>
              </w:rPr>
            </w:pPr>
            <w:r w:rsidRPr="00973E2D">
              <w:rPr>
                <w:rFonts w:hint="eastAsia"/>
                <w:color w:val="FF0000"/>
              </w:rPr>
              <w:t>3、采取相应的行动：</w:t>
            </w:r>
          </w:p>
          <w:p w14:paraId="33854225" w14:textId="5470BAD3" w:rsidR="007556C8" w:rsidRPr="00727264" w:rsidRDefault="007556C8" w:rsidP="00DD791A">
            <w:pPr>
              <w:rPr>
                <w:rFonts w:hint="eastAsia"/>
              </w:rPr>
            </w:pPr>
            <w:r w:rsidRPr="00973E2D">
              <w:rPr>
                <w:rFonts w:hint="eastAsia"/>
                <w:color w:val="FF0000"/>
              </w:rPr>
              <w:t>①冷静三思；②改变思维，调整心态；③</w:t>
            </w:r>
            <w:r w:rsidR="00973E2D" w:rsidRPr="00973E2D">
              <w:rPr>
                <w:rFonts w:hint="eastAsia"/>
                <w:color w:val="FF0000"/>
              </w:rPr>
              <w:t>转移注意力；④适度宣泄；⑤自我暗示。</w:t>
            </w:r>
          </w:p>
        </w:tc>
      </w:tr>
      <w:tr w:rsidR="00727264" w14:paraId="1F20C1F7" w14:textId="77777777" w:rsidTr="00973E2D">
        <w:trPr>
          <w:trHeight w:val="600"/>
        </w:trPr>
        <w:tc>
          <w:tcPr>
            <w:tcW w:w="7495" w:type="dxa"/>
            <w:gridSpan w:val="2"/>
            <w:tcBorders>
              <w:top w:val="nil"/>
              <w:left w:val="nil"/>
              <w:bottom w:val="nil"/>
              <w:right w:val="nil"/>
            </w:tcBorders>
          </w:tcPr>
          <w:p w14:paraId="4A1F1855" w14:textId="77777777" w:rsidR="00973E2D" w:rsidRDefault="00973E2D" w:rsidP="00DD791A"/>
          <w:p w14:paraId="7F5954EB" w14:textId="77777777" w:rsidR="00727264" w:rsidRDefault="00727264" w:rsidP="00DD791A">
            <w:r w:rsidRPr="00727264">
              <w:t>4.</w:t>
            </w:r>
            <w:r w:rsidR="00973E2D">
              <w:rPr>
                <w:rFonts w:hint="eastAsia"/>
              </w:rPr>
              <w:t>秘书进行角色定位的具体步骤是什么？</w:t>
            </w:r>
          </w:p>
          <w:p w14:paraId="0310307C" w14:textId="0E37E797" w:rsidR="00973E2D" w:rsidRPr="00727264" w:rsidRDefault="00C33D57" w:rsidP="00DD791A">
            <w:pPr>
              <w:rPr>
                <w:rFonts w:hint="eastAsia"/>
              </w:rPr>
            </w:pPr>
            <w:r>
              <w:object w:dxaOrig="1440" w:dyaOrig="1440" w14:anchorId="1C8D1188">
                <v:shape id="_x0000_i1465" type="#_x0000_t75" style="width:392.05pt;height:97.25pt" o:ole="">
                  <v:imagedata r:id="rId19" o:title=""/>
                </v:shape>
                <w:control r:id="rId20" w:name="TextBox4" w:shapeid="_x0000_i1465"/>
              </w:object>
            </w:r>
          </w:p>
        </w:tc>
      </w:tr>
      <w:tr w:rsidR="00727264" w14:paraId="070E9AC9" w14:textId="77777777" w:rsidTr="00973E2D">
        <w:trPr>
          <w:trHeight w:val="304"/>
        </w:trPr>
        <w:tc>
          <w:tcPr>
            <w:tcW w:w="7495" w:type="dxa"/>
            <w:gridSpan w:val="2"/>
            <w:tcBorders>
              <w:top w:val="nil"/>
              <w:left w:val="nil"/>
              <w:bottom w:val="nil"/>
              <w:right w:val="nil"/>
            </w:tcBorders>
          </w:tcPr>
          <w:p w14:paraId="290D875C" w14:textId="38E277A6" w:rsidR="00727264" w:rsidRPr="00727264" w:rsidRDefault="00727264" w:rsidP="00727264">
            <w:pPr>
              <w:rPr>
                <w:rFonts w:hint="eastAsia"/>
              </w:rPr>
            </w:pPr>
          </w:p>
        </w:tc>
      </w:tr>
    </w:tbl>
    <w:p w14:paraId="5EBF1F57" w14:textId="5F242791" w:rsidR="00F46415" w:rsidRDefault="00F46415" w:rsidP="00F46415">
      <w:pPr>
        <w:rPr>
          <w:rFonts w:hint="eastAsia"/>
        </w:rPr>
      </w:pPr>
    </w:p>
    <w:p w14:paraId="31B5DA00" w14:textId="6C10BEE5" w:rsidR="00973E2D" w:rsidRPr="00C33D57" w:rsidRDefault="00973E2D" w:rsidP="00F46415">
      <w:pPr>
        <w:rPr>
          <w:color w:val="FF0000"/>
        </w:rPr>
      </w:pPr>
      <w:r w:rsidRPr="00C33D57">
        <w:rPr>
          <w:rFonts w:hint="eastAsia"/>
          <w:color w:val="FF0000"/>
        </w:rPr>
        <w:t>答案：</w:t>
      </w:r>
    </w:p>
    <w:p w14:paraId="637FFE17" w14:textId="687CE841" w:rsidR="00C33D57" w:rsidRPr="00C33D57" w:rsidRDefault="00C33D57" w:rsidP="00C33D57">
      <w:pPr>
        <w:rPr>
          <w:color w:val="FF0000"/>
        </w:rPr>
      </w:pPr>
      <w:r w:rsidRPr="00C33D57">
        <w:rPr>
          <w:rFonts w:hint="eastAsia"/>
          <w:color w:val="FF0000"/>
        </w:rPr>
        <w:t>（</w:t>
      </w:r>
      <w:r w:rsidRPr="00C33D57">
        <w:rPr>
          <w:color w:val="FF0000"/>
        </w:rPr>
        <w:t>1）秘书的角色知觉，即了解企业要我做什么？我在企业中的位置是如何的？</w:t>
      </w:r>
    </w:p>
    <w:p w14:paraId="4043B483" w14:textId="1AE6FEDA" w:rsidR="00C33D57" w:rsidRPr="00C33D57" w:rsidRDefault="00C33D57" w:rsidP="00C33D57">
      <w:pPr>
        <w:rPr>
          <w:color w:val="FF0000"/>
        </w:rPr>
      </w:pPr>
      <w:r w:rsidRPr="00C33D57">
        <w:rPr>
          <w:rFonts w:hint="eastAsia"/>
          <w:color w:val="FF0000"/>
        </w:rPr>
        <w:t>（</w:t>
      </w:r>
      <w:r w:rsidRPr="00C33D57">
        <w:rPr>
          <w:color w:val="FF0000"/>
        </w:rPr>
        <w:t>2）秘书角色的初步定位：对秘书角色进行初步定位，作为秘书，要清楚在工作中，谁是主角，谁是配角，把握其辅助性、服务性等特征。</w:t>
      </w:r>
    </w:p>
    <w:p w14:paraId="0070DE9C" w14:textId="2ACBA0A0" w:rsidR="00C33D57" w:rsidRPr="00C33D57" w:rsidRDefault="00C33D57" w:rsidP="00C33D57">
      <w:pPr>
        <w:rPr>
          <w:color w:val="FF0000"/>
        </w:rPr>
      </w:pPr>
      <w:r w:rsidRPr="00C33D57">
        <w:rPr>
          <w:rFonts w:hint="eastAsia"/>
          <w:color w:val="FF0000"/>
        </w:rPr>
        <w:t>（</w:t>
      </w:r>
      <w:r w:rsidRPr="00C33D57">
        <w:rPr>
          <w:color w:val="FF0000"/>
        </w:rPr>
        <w:t>3）认识秘书的角色冲突：认识到自我定位与角色期待者之间的冲突</w:t>
      </w:r>
    </w:p>
    <w:p w14:paraId="63E1CBF4" w14:textId="767D54B3" w:rsidR="00C33D57" w:rsidRPr="00C33D57" w:rsidRDefault="00C33D57" w:rsidP="00C33D57">
      <w:pPr>
        <w:rPr>
          <w:color w:val="FF0000"/>
        </w:rPr>
      </w:pPr>
      <w:r w:rsidRPr="00C33D57">
        <w:rPr>
          <w:rFonts w:hint="eastAsia"/>
          <w:color w:val="FF0000"/>
        </w:rPr>
        <w:t>（</w:t>
      </w:r>
      <w:r w:rsidRPr="00C33D57">
        <w:rPr>
          <w:color w:val="FF0000"/>
        </w:rPr>
        <w:t>4</w:t>
      </w:r>
      <w:r w:rsidRPr="00C33D57">
        <w:rPr>
          <w:rFonts w:hint="eastAsia"/>
          <w:color w:val="FF0000"/>
        </w:rPr>
        <w:t>）</w:t>
      </w:r>
      <w:r w:rsidRPr="00C33D57">
        <w:rPr>
          <w:color w:val="FF0000"/>
        </w:rPr>
        <w:t>秘书角色的互动与调整，即发生冲突后，角色定位者在角色期待压力下与期待发出者之间进行调整与适应。</w:t>
      </w:r>
    </w:p>
    <w:p w14:paraId="59783932" w14:textId="412749AB" w:rsidR="00C33D57" w:rsidRDefault="00C33D57" w:rsidP="00C33D57">
      <w:pPr>
        <w:rPr>
          <w:color w:val="FF0000"/>
        </w:rPr>
      </w:pPr>
      <w:r w:rsidRPr="00C33D57">
        <w:rPr>
          <w:rFonts w:hint="eastAsia"/>
          <w:color w:val="FF0000"/>
        </w:rPr>
        <w:t>（</w:t>
      </w:r>
      <w:r w:rsidRPr="00C33D57">
        <w:rPr>
          <w:color w:val="FF0000"/>
        </w:rPr>
        <w:t>5）秘书角色再定位，即形成对自身角色的再认知，循环往复，最终形成科学的角色定位。</w:t>
      </w:r>
    </w:p>
    <w:p w14:paraId="1B41FBAA" w14:textId="4D607ABB" w:rsidR="00C33D57" w:rsidRDefault="00C33D57" w:rsidP="00C33D57">
      <w:pPr>
        <w:rPr>
          <w:color w:val="FF0000"/>
        </w:rPr>
      </w:pPr>
    </w:p>
    <w:p w14:paraId="095126D6" w14:textId="09FEC1E1" w:rsidR="00C33D57" w:rsidRDefault="00C33D57" w:rsidP="00C33D57">
      <w:pPr>
        <w:rPr>
          <w:color w:val="000000" w:themeColor="text1"/>
        </w:rPr>
      </w:pPr>
      <w:r>
        <w:rPr>
          <w:rFonts w:hint="eastAsia"/>
          <w:color w:val="000000" w:themeColor="text1"/>
        </w:rPr>
        <w:t>5</w:t>
      </w:r>
      <w:r>
        <w:rPr>
          <w:color w:val="000000" w:themeColor="text1"/>
        </w:rPr>
        <w:t>.</w:t>
      </w:r>
      <w:r>
        <w:rPr>
          <w:rFonts w:hint="eastAsia"/>
          <w:color w:val="000000" w:themeColor="text1"/>
        </w:rPr>
        <w:t>秘书角色定位错误在工作中的表现是什么？秘书应怎样处理？</w:t>
      </w:r>
    </w:p>
    <w:p w14:paraId="0D609CF9" w14:textId="6840CD67" w:rsidR="00C33D57" w:rsidRDefault="00C33D57" w:rsidP="00C33D57">
      <w:pPr>
        <w:rPr>
          <w:color w:val="000000" w:themeColor="text1"/>
        </w:rPr>
      </w:pPr>
      <w:r>
        <w:rPr>
          <w:color w:val="000000" w:themeColor="text1"/>
        </w:rPr>
        <w:object w:dxaOrig="1440" w:dyaOrig="1440" w14:anchorId="77297D6C">
          <v:shape id="_x0000_i1481" type="#_x0000_t75" style="width:419.4pt;height:104.05pt" o:ole="">
            <v:imagedata r:id="rId21" o:title=""/>
          </v:shape>
          <w:control r:id="rId22" w:name="TextBox3" w:shapeid="_x0000_i1481"/>
        </w:object>
      </w:r>
    </w:p>
    <w:p w14:paraId="1914D37E" w14:textId="1D98824C" w:rsidR="00866AEA" w:rsidRPr="00866AEA" w:rsidRDefault="00866AEA" w:rsidP="00C33D57">
      <w:pPr>
        <w:rPr>
          <w:color w:val="FF0000"/>
        </w:rPr>
      </w:pPr>
      <w:r w:rsidRPr="00866AEA">
        <w:rPr>
          <w:rFonts w:hint="eastAsia"/>
          <w:color w:val="FF0000"/>
        </w:rPr>
        <w:t>答案：</w:t>
      </w:r>
    </w:p>
    <w:p w14:paraId="7ECB514E" w14:textId="73E8AA34" w:rsidR="00866AEA" w:rsidRPr="00866AEA" w:rsidRDefault="00866AEA" w:rsidP="00866AEA">
      <w:pPr>
        <w:rPr>
          <w:color w:val="FF0000"/>
        </w:rPr>
      </w:pPr>
      <w:r w:rsidRPr="00866AEA">
        <w:rPr>
          <w:rFonts w:hint="eastAsia"/>
          <w:color w:val="FF0000"/>
        </w:rPr>
        <w:t>（1）错误表现：离位、越位、工作动机不纯。</w:t>
      </w:r>
    </w:p>
    <w:p w14:paraId="6AFF4B3E" w14:textId="74BDFC94" w:rsidR="00866AEA" w:rsidRPr="00866AEA" w:rsidRDefault="00866AEA" w:rsidP="00866AEA">
      <w:pPr>
        <w:rPr>
          <w:rFonts w:hint="eastAsia"/>
          <w:color w:val="FF0000"/>
        </w:rPr>
      </w:pPr>
      <w:r w:rsidRPr="00866AEA">
        <w:rPr>
          <w:rFonts w:hint="eastAsia"/>
          <w:color w:val="FF0000"/>
        </w:rPr>
        <w:t>（2）及时进行纠正。对秘书角色进行再定位。</w:t>
      </w:r>
      <w:r w:rsidRPr="00866AEA">
        <w:rPr>
          <w:rFonts w:hint="eastAsia"/>
          <w:color w:val="FF0000"/>
        </w:rPr>
        <w:t>处理好主与补的关系、到位与越位的关系、被动与主动的关系。</w:t>
      </w:r>
    </w:p>
    <w:sectPr w:rsidR="00866AEA" w:rsidRPr="00866A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36A9C" w14:textId="77777777" w:rsidR="00DD791A" w:rsidRDefault="00DD791A" w:rsidP="00DD791A">
      <w:r>
        <w:separator/>
      </w:r>
    </w:p>
  </w:endnote>
  <w:endnote w:type="continuationSeparator" w:id="0">
    <w:p w14:paraId="23CD228C" w14:textId="77777777" w:rsidR="00DD791A" w:rsidRDefault="00DD791A" w:rsidP="00DD7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22B4A" w14:textId="77777777" w:rsidR="00DD791A" w:rsidRDefault="00DD791A" w:rsidP="00DD791A">
      <w:r>
        <w:separator/>
      </w:r>
    </w:p>
  </w:footnote>
  <w:footnote w:type="continuationSeparator" w:id="0">
    <w:p w14:paraId="1B1CA2D7" w14:textId="77777777" w:rsidR="00DD791A" w:rsidRDefault="00DD791A" w:rsidP="00DD79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7E1627"/>
    <w:multiLevelType w:val="hybridMultilevel"/>
    <w:tmpl w:val="E93C5AB6"/>
    <w:lvl w:ilvl="0" w:tplc="58F40C80">
      <w:start w:val="1"/>
      <w:numFmt w:val="decimal"/>
      <w:lvlText w:val="（%1）"/>
      <w:lvlJc w:val="left"/>
      <w:pPr>
        <w:ind w:left="862" w:hanging="720"/>
      </w:pPr>
      <w:rPr>
        <w:rFonts w:hint="default"/>
        <w:lang w:val="en-US"/>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num w:numId="1" w16cid:durableId="9179098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bordersDoNotSurroundHeader/>
  <w:bordersDoNotSurroundFooter/>
  <w:proofState w:spelling="clean" w:grammar="clean"/>
  <w:formsDesign/>
  <w:stylePaneFormatFilter w:val="1128" w:allStyles="0" w:customStyles="0" w:latentStyles="0" w:stylesInUse="1" w:headingStyles="1" w:numberingStyles="0" w:tableStyles="0" w:directFormattingOnRuns="1"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91A"/>
    <w:rsid w:val="001B5E7F"/>
    <w:rsid w:val="002C3628"/>
    <w:rsid w:val="00411F3D"/>
    <w:rsid w:val="00417C63"/>
    <w:rsid w:val="00437FA8"/>
    <w:rsid w:val="00486FBD"/>
    <w:rsid w:val="004C2A80"/>
    <w:rsid w:val="00727264"/>
    <w:rsid w:val="007556C8"/>
    <w:rsid w:val="00866AEA"/>
    <w:rsid w:val="008C65E2"/>
    <w:rsid w:val="009452E2"/>
    <w:rsid w:val="00973E2D"/>
    <w:rsid w:val="009B1C6D"/>
    <w:rsid w:val="00C33D57"/>
    <w:rsid w:val="00DD791A"/>
    <w:rsid w:val="00F46415"/>
    <w:rsid w:val="00F4737C"/>
    <w:rsid w:val="00FA57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7233083E"/>
  <w15:chartTrackingRefBased/>
  <w15:docId w15:val="{8677F4A6-A677-43DE-A21B-87591590D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65E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D791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D791A"/>
    <w:rPr>
      <w:sz w:val="18"/>
      <w:szCs w:val="18"/>
    </w:rPr>
  </w:style>
  <w:style w:type="paragraph" w:styleId="a5">
    <w:name w:val="footer"/>
    <w:basedOn w:val="a"/>
    <w:link w:val="a6"/>
    <w:uiPriority w:val="99"/>
    <w:unhideWhenUsed/>
    <w:rsid w:val="00DD791A"/>
    <w:pPr>
      <w:tabs>
        <w:tab w:val="center" w:pos="4153"/>
        <w:tab w:val="right" w:pos="8306"/>
      </w:tabs>
      <w:snapToGrid w:val="0"/>
      <w:jc w:val="left"/>
    </w:pPr>
    <w:rPr>
      <w:sz w:val="18"/>
      <w:szCs w:val="18"/>
    </w:rPr>
  </w:style>
  <w:style w:type="character" w:customStyle="1" w:styleId="a6">
    <w:name w:val="页脚 字符"/>
    <w:basedOn w:val="a0"/>
    <w:link w:val="a5"/>
    <w:uiPriority w:val="99"/>
    <w:rsid w:val="00DD791A"/>
    <w:rPr>
      <w:sz w:val="18"/>
      <w:szCs w:val="18"/>
    </w:rPr>
  </w:style>
  <w:style w:type="paragraph" w:styleId="a7">
    <w:name w:val="Title"/>
    <w:basedOn w:val="a"/>
    <w:next w:val="a"/>
    <w:link w:val="a8"/>
    <w:uiPriority w:val="10"/>
    <w:qFormat/>
    <w:rsid w:val="00DD791A"/>
    <w:pPr>
      <w:spacing w:before="240" w:after="60"/>
      <w:jc w:val="center"/>
      <w:outlineLvl w:val="0"/>
    </w:pPr>
    <w:rPr>
      <w:rFonts w:asciiTheme="majorHAnsi" w:eastAsiaTheme="majorEastAsia" w:hAnsiTheme="majorHAnsi" w:cstheme="majorBidi"/>
      <w:b/>
      <w:bCs/>
      <w:sz w:val="32"/>
      <w:szCs w:val="32"/>
    </w:rPr>
  </w:style>
  <w:style w:type="character" w:customStyle="1" w:styleId="a8">
    <w:name w:val="标题 字符"/>
    <w:basedOn w:val="a0"/>
    <w:link w:val="a7"/>
    <w:uiPriority w:val="10"/>
    <w:rsid w:val="00DD791A"/>
    <w:rPr>
      <w:rFonts w:asciiTheme="majorHAnsi" w:eastAsiaTheme="majorEastAsia" w:hAnsiTheme="majorHAnsi" w:cstheme="majorBidi"/>
      <w:b/>
      <w:bCs/>
      <w:sz w:val="32"/>
      <w:szCs w:val="32"/>
    </w:rPr>
  </w:style>
  <w:style w:type="table" w:styleId="a9">
    <w:name w:val="Table Grid"/>
    <w:basedOn w:val="a1"/>
    <w:uiPriority w:val="39"/>
    <w:rsid w:val="007272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1B5E7F"/>
    <w:rPr>
      <w:color w:val="808080"/>
    </w:rPr>
  </w:style>
  <w:style w:type="paragraph" w:styleId="ab">
    <w:name w:val="List Paragraph"/>
    <w:basedOn w:val="a"/>
    <w:uiPriority w:val="34"/>
    <w:qFormat/>
    <w:rsid w:val="00866AE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image" Target="media/image4.wmf"/><Relationship Id="rId18" Type="http://schemas.openxmlformats.org/officeDocument/2006/relationships/control" Target="activeX/activeX6.xml"/><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control" Target="activeX/activeX3.xml"/><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control" Target="activeX/activeX5.xml"/><Relationship Id="rId20" Type="http://schemas.openxmlformats.org/officeDocument/2006/relationships/control" Target="activeX/activeX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control" Target="activeX/activeX2.xml"/><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control" Target="activeX/activeX4.xml"/><Relationship Id="rId22" Type="http://schemas.openxmlformats.org/officeDocument/2006/relationships/control" Target="activeX/activeX8.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10-EC42-11CE-9E0D-00AA006002F3}" ax:persistence="persistStorage" r:id="rId1"/>
</file>

<file path=word/activeX/activeX6.xml><?xml version="1.0" encoding="utf-8"?>
<ax:ocx xmlns:ax="http://schemas.microsoft.com/office/2006/activeX" xmlns:r="http://schemas.openxmlformats.org/officeDocument/2006/relationships" ax:classid="{8BD21D10-EC42-11CE-9E0D-00AA006002F3}" ax:persistence="persistStorage" r:id="rId1"/>
</file>

<file path=word/activeX/activeX7.xml><?xml version="1.0" encoding="utf-8"?>
<ax:ocx xmlns:ax="http://schemas.microsoft.com/office/2006/activeX" xmlns:r="http://schemas.openxmlformats.org/officeDocument/2006/relationships" ax:classid="{8BD21D10-EC42-11CE-9E0D-00AA006002F3}" ax:persistence="persistStorage" r:id="rId1"/>
</file>

<file path=word/activeX/activeX8.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2</Pages>
  <Words>121</Words>
  <Characters>691</Characters>
  <Application>Microsoft Office Word</Application>
  <DocSecurity>0</DocSecurity>
  <Lines>5</Lines>
  <Paragraphs>1</Paragraphs>
  <ScaleCrop>false</ScaleCrop>
  <Company/>
  <LinksUpToDate>false</LinksUpToDate>
  <CharactersWithSpaces>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1039154827@qq.com</dc:creator>
  <cp:keywords/>
  <dc:description/>
  <cp:lastModifiedBy>1039154827@qq.com</cp:lastModifiedBy>
  <cp:revision>8</cp:revision>
  <dcterms:created xsi:type="dcterms:W3CDTF">2022-03-17T13:23:00Z</dcterms:created>
  <dcterms:modified xsi:type="dcterms:W3CDTF">2022-04-23T07:07:00Z</dcterms:modified>
</cp:coreProperties>
</file>